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5B" w:rsidRDefault="00CA395B" w:rsidP="00CA395B">
      <w:pPr>
        <w:jc w:val="center"/>
        <w:rPr>
          <w:rFonts w:ascii="Times New Roman" w:hAnsi="Times New Roman"/>
        </w:rPr>
      </w:pPr>
      <w:bookmarkStart w:id="0" w:name="bookmark0"/>
      <w:r w:rsidRPr="002B4786">
        <w:rPr>
          <w:rFonts w:ascii="Times New Roman" w:hAnsi="Times New Roman"/>
        </w:rPr>
        <w:t xml:space="preserve">Муниципальное казённое  общеобразовательное учреждение </w:t>
      </w:r>
    </w:p>
    <w:p w:rsidR="00CA395B" w:rsidRDefault="00CA395B" w:rsidP="00CA395B">
      <w:pPr>
        <w:jc w:val="center"/>
        <w:rPr>
          <w:rFonts w:ascii="Times New Roman" w:hAnsi="Times New Roman"/>
        </w:rPr>
      </w:pPr>
      <w:r w:rsidRPr="002B4786">
        <w:rPr>
          <w:rFonts w:ascii="Times New Roman" w:hAnsi="Times New Roman"/>
        </w:rPr>
        <w:t>«</w:t>
      </w:r>
      <w:proofErr w:type="spellStart"/>
      <w:r w:rsidRPr="002B4786">
        <w:rPr>
          <w:rFonts w:ascii="Times New Roman" w:hAnsi="Times New Roman"/>
        </w:rPr>
        <w:t>Лин</w:t>
      </w:r>
      <w:r>
        <w:rPr>
          <w:rFonts w:ascii="Times New Roman" w:hAnsi="Times New Roman"/>
        </w:rPr>
        <w:t>ё</w:t>
      </w:r>
      <w:r w:rsidRPr="002B4786">
        <w:rPr>
          <w:rFonts w:ascii="Times New Roman" w:hAnsi="Times New Roman"/>
        </w:rPr>
        <w:t>вская</w:t>
      </w:r>
      <w:proofErr w:type="spellEnd"/>
      <w:r w:rsidRPr="002B4786">
        <w:rPr>
          <w:rFonts w:ascii="Times New Roman" w:hAnsi="Times New Roman"/>
        </w:rPr>
        <w:t xml:space="preserve"> школа-интернат  для </w:t>
      </w:r>
      <w:proofErr w:type="gramStart"/>
      <w:r w:rsidRPr="002B4786">
        <w:rPr>
          <w:rFonts w:ascii="Times New Roman" w:hAnsi="Times New Roman"/>
        </w:rPr>
        <w:t>обучающихся</w:t>
      </w:r>
      <w:proofErr w:type="gramEnd"/>
      <w:r w:rsidRPr="002B4786">
        <w:rPr>
          <w:rFonts w:ascii="Times New Roman" w:hAnsi="Times New Roman"/>
        </w:rPr>
        <w:t xml:space="preserve"> с ограниченными возможностями здоровья»</w:t>
      </w:r>
    </w:p>
    <w:p w:rsidR="00CA395B" w:rsidRPr="002B4786" w:rsidRDefault="00CA395B" w:rsidP="00CA395B">
      <w:pPr>
        <w:jc w:val="center"/>
        <w:rPr>
          <w:rFonts w:ascii="Times New Roman" w:hAnsi="Times New Roman"/>
        </w:rPr>
      </w:pPr>
      <w:proofErr w:type="spellStart"/>
      <w:r w:rsidRPr="002B4786">
        <w:rPr>
          <w:rFonts w:ascii="Times New Roman" w:hAnsi="Times New Roman"/>
        </w:rPr>
        <w:t>Искитимск</w:t>
      </w:r>
      <w:r>
        <w:rPr>
          <w:rFonts w:ascii="Times New Roman" w:hAnsi="Times New Roman"/>
        </w:rPr>
        <w:t>ого</w:t>
      </w:r>
      <w:proofErr w:type="spellEnd"/>
      <w:r w:rsidRPr="002B4786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2B4786">
        <w:rPr>
          <w:rFonts w:ascii="Times New Roman" w:hAnsi="Times New Roman"/>
        </w:rPr>
        <w:t xml:space="preserve"> Новосибирской области</w:t>
      </w:r>
    </w:p>
    <w:p w:rsidR="00CA395B" w:rsidRDefault="00CA395B" w:rsidP="00CA395B"/>
    <w:p w:rsidR="00CA395B" w:rsidRDefault="00CA395B" w:rsidP="00CA395B"/>
    <w:p w:rsidR="00CA395B" w:rsidRDefault="00CA395B" w:rsidP="00CA395B"/>
    <w:p w:rsidR="00CA395B" w:rsidRPr="00FE3DCC" w:rsidRDefault="00CA395B" w:rsidP="00CA395B"/>
    <w:p w:rsidR="00CA395B" w:rsidRPr="00FE3DCC" w:rsidRDefault="00CA395B" w:rsidP="00CA395B"/>
    <w:p w:rsidR="00CA395B" w:rsidRPr="00FE3DCC" w:rsidRDefault="00CA395B" w:rsidP="00CA395B"/>
    <w:tbl>
      <w:tblPr>
        <w:tblStyle w:val="a8"/>
        <w:tblpPr w:leftFromText="180" w:rightFromText="180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CA395B" w:rsidTr="00C85045">
        <w:tc>
          <w:tcPr>
            <w:tcW w:w="5211" w:type="dxa"/>
            <w:hideMark/>
          </w:tcPr>
          <w:p w:rsidR="00CA395B" w:rsidRDefault="00CA395B" w:rsidP="00C8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A395B" w:rsidRDefault="00CA395B" w:rsidP="00C8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профсоюзного комитета _____________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Краморова</w:t>
            </w:r>
            <w:proofErr w:type="spellEnd"/>
          </w:p>
          <w:p w:rsidR="00CA395B" w:rsidRDefault="00CA395B" w:rsidP="00C8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CA395B" w:rsidRDefault="00CA395B" w:rsidP="00C8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Утверждаю </w:t>
            </w:r>
          </w:p>
          <w:p w:rsidR="00CA395B" w:rsidRDefault="00CA395B" w:rsidP="00C8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Директор школы</w:t>
            </w:r>
          </w:p>
          <w:p w:rsidR="00CA395B" w:rsidRDefault="00CA395B" w:rsidP="00C8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_______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</w:p>
          <w:p w:rsidR="00CA395B" w:rsidRDefault="00CA395B" w:rsidP="00C8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«____» _________2020 г.</w:t>
            </w:r>
          </w:p>
        </w:tc>
      </w:tr>
    </w:tbl>
    <w:p w:rsidR="00CA395B" w:rsidRPr="00FE3DCC" w:rsidRDefault="00CA395B" w:rsidP="00CA395B"/>
    <w:p w:rsidR="00CA395B" w:rsidRPr="00FE3DCC" w:rsidRDefault="00CA395B" w:rsidP="00CA395B"/>
    <w:p w:rsidR="00CA395B" w:rsidRDefault="00CA395B" w:rsidP="00CA395B">
      <w:pPr>
        <w:tabs>
          <w:tab w:val="left" w:pos="3825"/>
        </w:tabs>
      </w:pPr>
      <w:r>
        <w:tab/>
      </w:r>
    </w:p>
    <w:p w:rsidR="00CA395B" w:rsidRDefault="00CA395B" w:rsidP="00CA395B">
      <w:pPr>
        <w:pStyle w:val="1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</w:p>
    <w:p w:rsidR="00CA395B" w:rsidRDefault="00CA395B" w:rsidP="00CA395B">
      <w:pPr>
        <w:pStyle w:val="1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</w:p>
    <w:p w:rsidR="00CA395B" w:rsidRDefault="00CA395B" w:rsidP="00CA395B">
      <w:pPr>
        <w:pStyle w:val="1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</w:p>
    <w:p w:rsidR="00CA395B" w:rsidRDefault="00CA395B" w:rsidP="00CA395B">
      <w:pPr>
        <w:pStyle w:val="1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</w:p>
    <w:p w:rsidR="00CA395B" w:rsidRDefault="00CA395B" w:rsidP="00CA395B">
      <w:pPr>
        <w:pStyle w:val="1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</w:p>
    <w:p w:rsidR="00CA395B" w:rsidRDefault="00CA395B" w:rsidP="00CA395B">
      <w:pPr>
        <w:pStyle w:val="1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</w:p>
    <w:p w:rsidR="00CA395B" w:rsidRDefault="00CA395B" w:rsidP="00CA395B">
      <w:pPr>
        <w:pStyle w:val="10"/>
        <w:keepNext/>
        <w:keepLines/>
        <w:shd w:val="clear" w:color="auto" w:fill="auto"/>
        <w:spacing w:after="0" w:line="240" w:lineRule="auto"/>
        <w:rPr>
          <w:sz w:val="36"/>
          <w:szCs w:val="36"/>
        </w:rPr>
      </w:pPr>
    </w:p>
    <w:p w:rsidR="00CA395B" w:rsidRDefault="00CA395B" w:rsidP="00CA395B">
      <w:pPr>
        <w:pStyle w:val="10"/>
        <w:keepNext/>
        <w:keepLines/>
        <w:shd w:val="clear" w:color="auto" w:fill="auto"/>
        <w:spacing w:after="0" w:line="360" w:lineRule="auto"/>
        <w:rPr>
          <w:sz w:val="36"/>
          <w:szCs w:val="36"/>
        </w:rPr>
      </w:pPr>
    </w:p>
    <w:p w:rsidR="00CA395B" w:rsidRDefault="009B79C2" w:rsidP="00CA395B">
      <w:pPr>
        <w:pStyle w:val="10"/>
        <w:keepNext/>
        <w:keepLines/>
        <w:shd w:val="clear" w:color="auto" w:fill="auto"/>
        <w:spacing w:after="0" w:line="360" w:lineRule="auto"/>
        <w:rPr>
          <w:sz w:val="36"/>
          <w:szCs w:val="36"/>
        </w:rPr>
      </w:pPr>
      <w:r w:rsidRPr="00CA395B">
        <w:rPr>
          <w:sz w:val="36"/>
          <w:szCs w:val="36"/>
        </w:rPr>
        <w:t>П</w:t>
      </w:r>
      <w:r w:rsidR="00CA395B">
        <w:rPr>
          <w:sz w:val="36"/>
          <w:szCs w:val="36"/>
        </w:rPr>
        <w:t>ОЛОЖЕНИЕ</w:t>
      </w:r>
      <w:r w:rsidRPr="00CA395B">
        <w:rPr>
          <w:sz w:val="36"/>
          <w:szCs w:val="36"/>
        </w:rPr>
        <w:t xml:space="preserve"> </w:t>
      </w:r>
    </w:p>
    <w:p w:rsidR="00640000" w:rsidRDefault="009B79C2" w:rsidP="00CA395B">
      <w:pPr>
        <w:pStyle w:val="10"/>
        <w:keepNext/>
        <w:keepLines/>
        <w:shd w:val="clear" w:color="auto" w:fill="auto"/>
        <w:spacing w:after="0" w:line="360" w:lineRule="auto"/>
        <w:rPr>
          <w:sz w:val="36"/>
          <w:szCs w:val="36"/>
        </w:rPr>
      </w:pPr>
      <w:r w:rsidRPr="00CA395B">
        <w:rPr>
          <w:sz w:val="36"/>
          <w:szCs w:val="36"/>
        </w:rPr>
        <w:t>о комиссии (комитете) по охране труда</w:t>
      </w:r>
      <w:bookmarkEnd w:id="0"/>
    </w:p>
    <w:p w:rsidR="00CA395B" w:rsidRDefault="00CA395B" w:rsidP="00CA395B">
      <w:pPr>
        <w:pStyle w:val="10"/>
        <w:keepNext/>
        <w:keepLines/>
        <w:shd w:val="clear" w:color="auto" w:fill="auto"/>
        <w:spacing w:after="0" w:line="360" w:lineRule="auto"/>
        <w:rPr>
          <w:sz w:val="36"/>
          <w:szCs w:val="36"/>
        </w:rPr>
      </w:pPr>
    </w:p>
    <w:p w:rsidR="00CA395B" w:rsidRPr="00CA395B" w:rsidRDefault="00CA395B" w:rsidP="00CA395B"/>
    <w:p w:rsidR="00CA395B" w:rsidRPr="00CA395B" w:rsidRDefault="00CA395B" w:rsidP="00CA395B"/>
    <w:p w:rsidR="00CA395B" w:rsidRPr="00CA395B" w:rsidRDefault="00CA395B" w:rsidP="00CA395B"/>
    <w:p w:rsidR="00CA395B" w:rsidRPr="00CA395B" w:rsidRDefault="00CA395B" w:rsidP="00CA395B"/>
    <w:p w:rsidR="00CA395B" w:rsidRP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/>
    <w:p w:rsidR="00CA395B" w:rsidRDefault="00CA395B" w:rsidP="00CA395B">
      <w:pPr>
        <w:jc w:val="center"/>
      </w:pPr>
    </w:p>
    <w:p w:rsidR="00CA395B" w:rsidRDefault="00CA395B" w:rsidP="00CA395B">
      <w:pPr>
        <w:jc w:val="center"/>
      </w:pPr>
    </w:p>
    <w:p w:rsidR="00CA395B" w:rsidRDefault="00CA395B" w:rsidP="00CA395B">
      <w:pPr>
        <w:jc w:val="center"/>
      </w:pPr>
    </w:p>
    <w:p w:rsidR="00CA395B" w:rsidRPr="00CA395B" w:rsidRDefault="00CA395B" w:rsidP="00CA3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95B" w:rsidRPr="00CA395B" w:rsidRDefault="00CA395B" w:rsidP="00CA3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95B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5B">
        <w:rPr>
          <w:rFonts w:ascii="Times New Roman" w:hAnsi="Times New Roman" w:cs="Times New Roman"/>
          <w:sz w:val="28"/>
          <w:szCs w:val="28"/>
        </w:rPr>
        <w:t>Линёво</w:t>
      </w:r>
    </w:p>
    <w:p w:rsidR="00640000" w:rsidRPr="00CA395B" w:rsidRDefault="009B79C2" w:rsidP="00CA395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49" w:line="276" w:lineRule="auto"/>
        <w:ind w:left="20"/>
        <w:rPr>
          <w:sz w:val="28"/>
          <w:szCs w:val="28"/>
        </w:rPr>
      </w:pPr>
      <w:bookmarkStart w:id="1" w:name="bookmark1"/>
      <w:r w:rsidRPr="00CA395B">
        <w:rPr>
          <w:sz w:val="28"/>
          <w:szCs w:val="28"/>
        </w:rPr>
        <w:lastRenderedPageBreak/>
        <w:t>Об</w:t>
      </w:r>
      <w:r w:rsidR="00CA395B">
        <w:rPr>
          <w:sz w:val="28"/>
          <w:szCs w:val="28"/>
        </w:rPr>
        <w:t>щ</w:t>
      </w:r>
      <w:r w:rsidRPr="00CA395B">
        <w:rPr>
          <w:sz w:val="28"/>
          <w:szCs w:val="28"/>
        </w:rPr>
        <w:t>ие положения</w:t>
      </w:r>
      <w:bookmarkEnd w:id="1"/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CA395B">
        <w:rPr>
          <w:sz w:val="28"/>
          <w:szCs w:val="28"/>
        </w:rPr>
        <w:t xml:space="preserve"> </w:t>
      </w:r>
      <w:proofErr w:type="gramStart"/>
      <w:r w:rsidRPr="00CA395B">
        <w:rPr>
          <w:rStyle w:val="a5"/>
          <w:sz w:val="28"/>
          <w:szCs w:val="28"/>
        </w:rPr>
        <w:t>Положение о комитете (комиссии) по охране тр</w:t>
      </w:r>
      <w:r w:rsidR="00CA395B">
        <w:rPr>
          <w:rStyle w:val="a5"/>
          <w:sz w:val="28"/>
          <w:szCs w:val="28"/>
        </w:rPr>
        <w:t>у</w:t>
      </w:r>
      <w:r w:rsidRPr="00CA395B">
        <w:rPr>
          <w:rStyle w:val="a5"/>
          <w:sz w:val="28"/>
          <w:szCs w:val="28"/>
        </w:rPr>
        <w:t>да</w:t>
      </w:r>
      <w:r w:rsidRPr="00CA395B">
        <w:rPr>
          <w:sz w:val="28"/>
          <w:szCs w:val="28"/>
        </w:rPr>
        <w:t xml:space="preserve"> разработано в соответствии со ст. 218 Трудового кодекса Российской Федерации на основе Типового положения о комитете (комиссии) по охране труда, утверждённого Приказом Министерства труда и социальной защиты Российской Федерации от 24 июня 2014 г. </w:t>
      </w:r>
      <w:r w:rsidR="00CA395B">
        <w:rPr>
          <w:sz w:val="28"/>
          <w:szCs w:val="28"/>
          <w:lang w:eastAsia="en-US" w:bidi="en-US"/>
        </w:rPr>
        <w:t>№</w:t>
      </w:r>
      <w:r w:rsidRPr="00CA395B">
        <w:rPr>
          <w:sz w:val="28"/>
          <w:szCs w:val="28"/>
          <w:lang w:eastAsia="en-US" w:bidi="en-US"/>
        </w:rPr>
        <w:t xml:space="preserve"> </w:t>
      </w:r>
      <w:r w:rsidRPr="00CA395B">
        <w:rPr>
          <w:sz w:val="28"/>
          <w:szCs w:val="28"/>
        </w:rPr>
        <w:t>412н г</w:t>
      </w:r>
      <w:r w:rsidRPr="00CA395B">
        <w:rPr>
          <w:sz w:val="28"/>
          <w:szCs w:val="28"/>
        </w:rPr>
        <w:t>. Москва «Об утверждении Типового положения о комитете (комиссии) по охране труда» с целью организации совместных действий директора</w:t>
      </w:r>
      <w:proofErr w:type="gramEnd"/>
      <w:r w:rsidRPr="00CA395B">
        <w:rPr>
          <w:sz w:val="28"/>
          <w:szCs w:val="28"/>
        </w:rPr>
        <w:t xml:space="preserve"> школы, работников, выборного органа первичной профсоюзной организации или иного уполномоченного работниками представительно</w:t>
      </w:r>
      <w:r w:rsidRPr="00CA395B">
        <w:rPr>
          <w:sz w:val="28"/>
          <w:szCs w:val="28"/>
        </w:rPr>
        <w:t>го органа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 образовательной организации.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CA395B">
        <w:rPr>
          <w:sz w:val="28"/>
          <w:szCs w:val="28"/>
        </w:rPr>
        <w:t xml:space="preserve"> Положение предусматривает основные задачи, функции и права комитета </w:t>
      </w:r>
      <w:r w:rsidRPr="00CA395B">
        <w:rPr>
          <w:sz w:val="28"/>
          <w:szCs w:val="28"/>
        </w:rPr>
        <w:t>(комиссии) по охране труда в школе.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CA395B">
        <w:rPr>
          <w:sz w:val="28"/>
          <w:szCs w:val="28"/>
        </w:rPr>
        <w:t xml:space="preserve"> Комитет является составной частью системы управления охраной труда организации, осуществляющей образовательную деятельность, а также одной из форм участия работников в управлении охраной труда. Работа Комитета строится </w:t>
      </w:r>
      <w:r w:rsidRPr="00CA395B">
        <w:rPr>
          <w:sz w:val="28"/>
          <w:szCs w:val="28"/>
        </w:rPr>
        <w:t>на принципах социального партнерства.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CA395B">
        <w:rPr>
          <w:sz w:val="28"/>
          <w:szCs w:val="28"/>
        </w:rPr>
        <w:t xml:space="preserve"> Комитет взаимодействует с органом исполнительной власти субъекта Российской Федерации в области охраны труда, на территории которого осуществляет деятельность образовательная организация, органами государственного над</w:t>
      </w:r>
      <w:r w:rsidRPr="00CA395B">
        <w:rPr>
          <w:sz w:val="28"/>
          <w:szCs w:val="28"/>
        </w:rPr>
        <w:t>зора</w:t>
      </w:r>
      <w:r w:rsidR="00521380">
        <w:rPr>
          <w:sz w:val="28"/>
          <w:szCs w:val="28"/>
        </w:rPr>
        <w:t xml:space="preserve"> </w:t>
      </w:r>
      <w:r w:rsidRPr="00CA395B">
        <w:rPr>
          <w:sz w:val="28"/>
          <w:szCs w:val="28"/>
        </w:rPr>
        <w:t xml:space="preserve"> (</w:t>
      </w:r>
      <w:proofErr w:type="gramStart"/>
      <w:r w:rsidRPr="00CA395B">
        <w:rPr>
          <w:sz w:val="28"/>
          <w:szCs w:val="28"/>
        </w:rPr>
        <w:t xml:space="preserve">контроля) </w:t>
      </w:r>
      <w:r w:rsidR="00CA395B">
        <w:rPr>
          <w:sz w:val="28"/>
          <w:szCs w:val="28"/>
        </w:rPr>
        <w:t xml:space="preserve"> </w:t>
      </w:r>
      <w:r w:rsidRPr="00CA395B">
        <w:rPr>
          <w:sz w:val="28"/>
          <w:szCs w:val="28"/>
        </w:rPr>
        <w:t>за</w:t>
      </w:r>
      <w:proofErr w:type="gramEnd"/>
      <w:r w:rsidRPr="00CA395B">
        <w:rPr>
          <w:sz w:val="28"/>
          <w:szCs w:val="28"/>
        </w:rPr>
        <w:t xml:space="preserve"> соблюдением трудового законодательства указанного субъекта Российской Федерации, дру</w:t>
      </w:r>
      <w:r w:rsidR="00CA395B">
        <w:rPr>
          <w:sz w:val="28"/>
          <w:szCs w:val="28"/>
        </w:rPr>
        <w:t>г</w:t>
      </w:r>
      <w:r w:rsidRPr="00CA395B">
        <w:rPr>
          <w:sz w:val="28"/>
          <w:szCs w:val="28"/>
        </w:rPr>
        <w:t>ими органами государственного надзора (контроля), а также с технической инспекцией труда профсоюзов.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Комитет </w:t>
      </w:r>
      <w:r w:rsidR="00CA395B">
        <w:rPr>
          <w:rStyle w:val="a6"/>
          <w:sz w:val="28"/>
          <w:szCs w:val="28"/>
        </w:rPr>
        <w:t>в</w:t>
      </w:r>
      <w:r w:rsidRPr="00CA395B">
        <w:rPr>
          <w:sz w:val="28"/>
          <w:szCs w:val="28"/>
        </w:rPr>
        <w:t xml:space="preserve"> своей деятельности руководствуется закон</w:t>
      </w:r>
      <w:r w:rsidRPr="00CA395B">
        <w:rPr>
          <w:sz w:val="28"/>
          <w:szCs w:val="28"/>
        </w:rPr>
        <w:t>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</w:t>
      </w:r>
      <w:r w:rsidRPr="00CA395B">
        <w:rPr>
          <w:sz w:val="28"/>
          <w:szCs w:val="28"/>
        </w:rPr>
        <w:t xml:space="preserve"> договором (соглашением по охране труда), локальными нормативными актами работодателя.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Численность членов Комитета определяется в зависимости от численности работников школы, количества структурных подразделений, специфики производства и других особенност</w:t>
      </w:r>
      <w:r w:rsidRPr="00CA395B">
        <w:rPr>
          <w:sz w:val="28"/>
          <w:szCs w:val="28"/>
        </w:rPr>
        <w:t>ей по взаимной договоренности сторон, представляющих интересы работодателя и работников.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Выдвижение в Комитет представителей работников может осуществляться на основании решения выборного органа первичной профсоюзной организации, если он объединяет более </w:t>
      </w:r>
      <w:r w:rsidRPr="00CA395B">
        <w:rPr>
          <w:sz w:val="28"/>
          <w:szCs w:val="28"/>
        </w:rPr>
        <w:t>половины работающих, или на собрании (конференции) работников организации; представители работодателя выдвигаются работодателем. Состав Комитета утверждается приказом (распоряжением) директора школы.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Комитет избирает из своего состава председателя, замест</w:t>
      </w:r>
      <w:r w:rsidRPr="00CA395B">
        <w:rPr>
          <w:sz w:val="28"/>
          <w:szCs w:val="28"/>
        </w:rPr>
        <w:t xml:space="preserve">ителей от каждой стороны социального партнерства и секретаря. Председателем Комитета, как правило, является непосредственно директор организации, осуществляющей </w:t>
      </w:r>
      <w:r w:rsidRPr="00CA395B">
        <w:rPr>
          <w:sz w:val="28"/>
          <w:szCs w:val="28"/>
        </w:rPr>
        <w:lastRenderedPageBreak/>
        <w:t>образовательную деятельность, или его уполномоченный представитель, одним из заместителей являе</w:t>
      </w:r>
      <w:r w:rsidRPr="00CA395B">
        <w:rPr>
          <w:sz w:val="28"/>
          <w:szCs w:val="28"/>
        </w:rPr>
        <w:t>тся представитель выборного органа первичной профсоюзной организации или иного уполномоченного работниками представительного органа, секретарем — работник службы охраны труда работодателя.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Комитет осуществляет свою деятельность в соответствии с </w:t>
      </w:r>
      <w:proofErr w:type="gramStart"/>
      <w:r w:rsidRPr="00CA395B">
        <w:rPr>
          <w:sz w:val="28"/>
          <w:szCs w:val="28"/>
        </w:rPr>
        <w:t>разрабатыв</w:t>
      </w:r>
      <w:r w:rsidRPr="00CA395B">
        <w:rPr>
          <w:sz w:val="28"/>
          <w:szCs w:val="28"/>
        </w:rPr>
        <w:t>аемыми</w:t>
      </w:r>
      <w:proofErr w:type="gramEnd"/>
      <w:r w:rsidRPr="00CA395B">
        <w:rPr>
          <w:sz w:val="28"/>
          <w:szCs w:val="28"/>
        </w:rPr>
        <w:t xml:space="preserve"> им регламентом и планом работы, которые утверждаются председателем Комитета.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Члены Комитета должны проходить в установленном порядке </w:t>
      </w:r>
      <w:proofErr w:type="gramStart"/>
      <w:r w:rsidRPr="00CA395B">
        <w:rPr>
          <w:sz w:val="28"/>
          <w:szCs w:val="28"/>
        </w:rPr>
        <w:t>обучение по охране</w:t>
      </w:r>
      <w:proofErr w:type="gramEnd"/>
      <w:r w:rsidRPr="00CA395B">
        <w:rPr>
          <w:sz w:val="28"/>
          <w:szCs w:val="28"/>
        </w:rPr>
        <w:t xml:space="preserve"> труда за счет средств организации или средств финансового обеспечения предупредительных мер по с</w:t>
      </w:r>
      <w:r w:rsidRPr="00CA395B">
        <w:rPr>
          <w:sz w:val="28"/>
          <w:szCs w:val="28"/>
        </w:rPr>
        <w:t>окращению производственного травматизма и профессиональных заболеваний работников и санаторно-курортного лечения работников.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Члены Комитета отчитываются не реже одного раза в год перед выборным органом первичной профсоюзной организации или собранием (конф</w:t>
      </w:r>
      <w:r w:rsidRPr="00CA395B">
        <w:rPr>
          <w:sz w:val="28"/>
          <w:szCs w:val="28"/>
        </w:rPr>
        <w:t>еренцией) работников о проделанной ими в Комитете работе. Выборный орган первичной профсоюзной организации или собрание (конференция) работников вправе отзывать из состава Комитета своих представителей и выдвигать в его состав новых представителей. Директо</w:t>
      </w:r>
      <w:r w:rsidRPr="00CA395B">
        <w:rPr>
          <w:sz w:val="28"/>
          <w:szCs w:val="28"/>
        </w:rPr>
        <w:t>р школы вправе своим распоряжением отзывать своих представителей из состава Комитета и назначать вместо них новых представителей.</w:t>
      </w:r>
    </w:p>
    <w:p w:rsidR="00640000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Обеспечение деятельности Комитета, его членов (освобождение от основной работы на время исполнения обязанностей, прохождения </w:t>
      </w:r>
      <w:proofErr w:type="gramStart"/>
      <w:r w:rsidRPr="00CA395B">
        <w:rPr>
          <w:sz w:val="28"/>
          <w:szCs w:val="28"/>
        </w:rPr>
        <w:t>обучения по охране</w:t>
      </w:r>
      <w:proofErr w:type="gramEnd"/>
      <w:r w:rsidRPr="00CA395B">
        <w:rPr>
          <w:sz w:val="28"/>
          <w:szCs w:val="28"/>
        </w:rPr>
        <w:t xml:space="preserve"> труда) устанавливается коллективным договором, локальным нормативным актом директора организации, осуществляющей образовательную деятельность.</w:t>
      </w:r>
    </w:p>
    <w:p w:rsidR="00CA395B" w:rsidRPr="00CA395B" w:rsidRDefault="00CA395B" w:rsidP="00CA395B">
      <w:pPr>
        <w:pStyle w:val="21"/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</w:p>
    <w:p w:rsidR="00640000" w:rsidRPr="00CA395B" w:rsidRDefault="009B79C2" w:rsidP="00CA395B">
      <w:pPr>
        <w:pStyle w:val="23"/>
        <w:numPr>
          <w:ilvl w:val="0"/>
          <w:numId w:val="1"/>
        </w:numPr>
        <w:shd w:val="clear" w:color="auto" w:fill="auto"/>
        <w:tabs>
          <w:tab w:val="left" w:pos="352"/>
        </w:tabs>
        <w:spacing w:after="57" w:line="276" w:lineRule="auto"/>
        <w:ind w:left="20"/>
        <w:rPr>
          <w:sz w:val="28"/>
          <w:szCs w:val="28"/>
        </w:rPr>
      </w:pPr>
      <w:r w:rsidRPr="00CA395B">
        <w:rPr>
          <w:sz w:val="28"/>
          <w:szCs w:val="28"/>
        </w:rPr>
        <w:t>Задачи Комитета по охране труда</w:t>
      </w:r>
    </w:p>
    <w:p w:rsidR="00640000" w:rsidRPr="00CA395B" w:rsidRDefault="009B79C2" w:rsidP="00CA395B">
      <w:pPr>
        <w:pStyle w:val="21"/>
        <w:shd w:val="clear" w:color="auto" w:fill="auto"/>
        <w:spacing w:before="0" w:line="276" w:lineRule="auto"/>
        <w:ind w:left="20"/>
        <w:rPr>
          <w:sz w:val="28"/>
          <w:szCs w:val="28"/>
        </w:rPr>
      </w:pPr>
      <w:r w:rsidRPr="00CA395B">
        <w:rPr>
          <w:sz w:val="28"/>
          <w:szCs w:val="28"/>
        </w:rPr>
        <w:t>На комиссию (комитет) возлагаются следующие основные задачи: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Разработка на основе </w:t>
      </w:r>
      <w:proofErr w:type="gramStart"/>
      <w:r w:rsidRPr="00CA395B">
        <w:rPr>
          <w:sz w:val="28"/>
          <w:szCs w:val="28"/>
        </w:rPr>
        <w:t>предложений членов Комитета программы совместных действий директора</w:t>
      </w:r>
      <w:proofErr w:type="gramEnd"/>
      <w:r w:rsidRPr="00CA395B">
        <w:rPr>
          <w:sz w:val="28"/>
          <w:szCs w:val="28"/>
        </w:rPr>
        <w:t xml:space="preserve"> школы, выборного органа первичной профсоюзной организации </w:t>
      </w:r>
      <w:r w:rsidR="00CA395B">
        <w:rPr>
          <w:sz w:val="28"/>
          <w:szCs w:val="28"/>
        </w:rPr>
        <w:t>и</w:t>
      </w:r>
      <w:r w:rsidRPr="00CA395B">
        <w:rPr>
          <w:sz w:val="28"/>
          <w:szCs w:val="28"/>
        </w:rPr>
        <w:t>ли иного уполномоченного работниками представительного органа по обеспечению соблюдения государственных нор</w:t>
      </w:r>
      <w:r w:rsidRPr="00CA395B">
        <w:rPr>
          <w:sz w:val="28"/>
          <w:szCs w:val="28"/>
        </w:rPr>
        <w:t>мативных требований охраны труда, предупреждению производственного травматизма и профессиональной заболеваемости.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CA395B">
        <w:rPr>
          <w:sz w:val="28"/>
          <w:szCs w:val="28"/>
        </w:rPr>
        <w:t xml:space="preserve"> Организация проверок состояния условий и охраны труда на рабочих местах, подготовка по их результатам, а также, на основе анализа причин прои</w:t>
      </w:r>
      <w:r w:rsidRPr="00CA395B">
        <w:rPr>
          <w:sz w:val="28"/>
          <w:szCs w:val="28"/>
        </w:rPr>
        <w:t>зводственного травматизма и профессиональной заболеваемости, предложений по улучшению условий и охраны труда.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349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>Содействие службе охраны труда образовательной организации в информировании работников о состоянии условий и охраны труда на работах местах, сущес</w:t>
      </w:r>
      <w:r w:rsidRPr="00CA395B">
        <w:rPr>
          <w:sz w:val="28"/>
          <w:szCs w:val="28"/>
        </w:rPr>
        <w:t>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640000" w:rsidRPr="00CA395B" w:rsidRDefault="009B79C2" w:rsidP="00CA395B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bookmarkStart w:id="2" w:name="bookmark2"/>
      <w:r w:rsidRPr="00CA395B">
        <w:rPr>
          <w:sz w:val="28"/>
          <w:szCs w:val="28"/>
        </w:rPr>
        <w:lastRenderedPageBreak/>
        <w:t xml:space="preserve"> Функции Комитета по охране труда</w:t>
      </w:r>
      <w:bookmarkEnd w:id="2"/>
    </w:p>
    <w:p w:rsidR="00640000" w:rsidRPr="00CA395B" w:rsidRDefault="009B79C2" w:rsidP="00CA395B">
      <w:pPr>
        <w:pStyle w:val="21"/>
        <w:shd w:val="clear" w:color="auto" w:fill="auto"/>
        <w:spacing w:before="0" w:line="276" w:lineRule="auto"/>
        <w:ind w:left="20"/>
        <w:rPr>
          <w:sz w:val="28"/>
          <w:szCs w:val="28"/>
        </w:rPr>
      </w:pPr>
      <w:r w:rsidRPr="00CA395B">
        <w:rPr>
          <w:sz w:val="28"/>
          <w:szCs w:val="28"/>
        </w:rPr>
        <w:t>Для выполнения поставленных задач на комиссию возлагаются сле</w:t>
      </w:r>
      <w:r w:rsidRPr="00CA395B">
        <w:rPr>
          <w:sz w:val="28"/>
          <w:szCs w:val="28"/>
        </w:rPr>
        <w:t>дующие функции: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Рассмотрение предложений директора,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Оказание</w:t>
      </w:r>
      <w:r w:rsidRPr="00CA395B">
        <w:rPr>
          <w:sz w:val="28"/>
          <w:szCs w:val="28"/>
        </w:rPr>
        <w:t xml:space="preserve"> содействия директору организации, осуществляющей образовательную деятельность,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CA395B">
        <w:rPr>
          <w:sz w:val="28"/>
          <w:szCs w:val="28"/>
        </w:rPr>
        <w:t>проверки знаний требований охраны труда</w:t>
      </w:r>
      <w:proofErr w:type="gramEnd"/>
      <w:r w:rsidRPr="00CA395B">
        <w:rPr>
          <w:sz w:val="28"/>
          <w:szCs w:val="28"/>
        </w:rPr>
        <w:t xml:space="preserve"> и проведения в установленно</w:t>
      </w:r>
      <w:r w:rsidRPr="00CA395B">
        <w:rPr>
          <w:sz w:val="28"/>
          <w:szCs w:val="28"/>
        </w:rPr>
        <w:t>м порядке инструктажей по охране труда.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Участие в проведении проверок состояния условий и охраны труда на рабочих местах, рассмотрении их результатов, выработка предложений директору организации, осуществляющей образовательную деятельность, по приведению </w:t>
      </w:r>
      <w:r w:rsidRPr="00CA395B">
        <w:rPr>
          <w:sz w:val="28"/>
          <w:szCs w:val="28"/>
        </w:rPr>
        <w:t>условий и охраны труда в соответствие с государственными нормативными требованиями охраны труда.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</w:t>
      </w:r>
      <w:r w:rsidRPr="00CA395B">
        <w:rPr>
          <w:sz w:val="28"/>
          <w:szCs w:val="28"/>
        </w:rPr>
        <w:t>ний.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Информирование работников </w:t>
      </w:r>
      <w:r w:rsidRPr="00CA395B">
        <w:rPr>
          <w:sz w:val="28"/>
          <w:szCs w:val="28"/>
        </w:rPr>
        <w:t>о действующих нормативах по обеспечению смывающими и обезвреживающ</w:t>
      </w:r>
      <w:r w:rsidR="00CA395B">
        <w:rPr>
          <w:sz w:val="28"/>
          <w:szCs w:val="28"/>
        </w:rPr>
        <w:t>ими</w:t>
      </w:r>
      <w:r w:rsidRPr="00CA395B">
        <w:rPr>
          <w:sz w:val="28"/>
          <w:szCs w:val="28"/>
        </w:rPr>
        <w:t xml:space="preserve"> средствами, прошедшей обязательную сертификацию </w:t>
      </w:r>
      <w:r w:rsidR="00CA395B">
        <w:rPr>
          <w:sz w:val="28"/>
          <w:szCs w:val="28"/>
        </w:rPr>
        <w:t>или декларирование</w:t>
      </w:r>
      <w:r w:rsidRPr="00CA395B">
        <w:rPr>
          <w:sz w:val="28"/>
          <w:szCs w:val="28"/>
        </w:rPr>
        <w:t xml:space="preserve"> соответствия специальной одеждой, специальной обувью и другими средствами индивидуальной защиты, содействие осуществляем</w:t>
      </w:r>
      <w:r w:rsidRPr="00CA395B">
        <w:rPr>
          <w:sz w:val="28"/>
          <w:szCs w:val="28"/>
        </w:rPr>
        <w:t>ому службой охраны труда образовательной организации контролю за обеспечением ими работников, правильностью их применения, организацией их хранения, стирки, чистки, ремонта, дезинфекции и обеззараживания.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Содействие службе охраны труда школы в мероприятия</w:t>
      </w:r>
      <w:r w:rsidRPr="00CA395B">
        <w:rPr>
          <w:sz w:val="28"/>
          <w:szCs w:val="28"/>
        </w:rPr>
        <w:t>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Содействие службе охраны труда в рассмотрении вопросов финансирования мероприятий по о</w:t>
      </w:r>
      <w:r w:rsidRPr="00CA395B">
        <w:rPr>
          <w:sz w:val="28"/>
          <w:szCs w:val="28"/>
        </w:rPr>
        <w:t>хране труда.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Подготовка и представление директору школы предложений по совершенствованию организации работы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after="346" w:line="276" w:lineRule="auto"/>
        <w:ind w:left="20" w:right="60"/>
        <w:rPr>
          <w:sz w:val="28"/>
          <w:szCs w:val="28"/>
        </w:rPr>
      </w:pPr>
      <w:r w:rsidRPr="00CA395B">
        <w:rPr>
          <w:sz w:val="28"/>
          <w:szCs w:val="28"/>
        </w:rPr>
        <w:t xml:space="preserve"> Подготовка и представление директору, выборному органу первичной </w:t>
      </w:r>
      <w:r w:rsidRPr="00CA395B">
        <w:rPr>
          <w:sz w:val="28"/>
          <w:szCs w:val="28"/>
        </w:rPr>
        <w:lastRenderedPageBreak/>
        <w:t>профсоюзной ор</w:t>
      </w:r>
      <w:r w:rsidR="00CA395B">
        <w:rPr>
          <w:sz w:val="28"/>
          <w:szCs w:val="28"/>
        </w:rPr>
        <w:t>ганизации или иному уполномоче</w:t>
      </w:r>
      <w:r w:rsidR="00CA395B" w:rsidRPr="00CA395B">
        <w:rPr>
          <w:sz w:val="28"/>
          <w:szCs w:val="28"/>
        </w:rPr>
        <w:t>нному</w:t>
      </w:r>
      <w:r w:rsidRPr="00CA395B">
        <w:rPr>
          <w:sz w:val="28"/>
          <w:szCs w:val="28"/>
        </w:rPr>
        <w:t xml:space="preserve"> работниками представительному органу предложений по разработке проектов локальных нормативных актов по охране труда, участие в разработке и</w:t>
      </w:r>
      <w:r w:rsidRPr="00CA395B">
        <w:rPr>
          <w:sz w:val="28"/>
          <w:szCs w:val="28"/>
        </w:rPr>
        <w:t xml:space="preserve"> рассмотрении указанных проектов.</w:t>
      </w:r>
    </w:p>
    <w:p w:rsidR="00640000" w:rsidRPr="00CA395B" w:rsidRDefault="009B79C2" w:rsidP="00CA395B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58" w:line="276" w:lineRule="auto"/>
        <w:ind w:left="20"/>
        <w:rPr>
          <w:sz w:val="28"/>
          <w:szCs w:val="28"/>
        </w:rPr>
      </w:pPr>
      <w:bookmarkStart w:id="3" w:name="bookmark3"/>
      <w:r w:rsidRPr="00CA395B">
        <w:rPr>
          <w:sz w:val="28"/>
          <w:szCs w:val="28"/>
        </w:rPr>
        <w:t xml:space="preserve"> Права Комитета по охране труда</w:t>
      </w:r>
      <w:bookmarkEnd w:id="3"/>
    </w:p>
    <w:p w:rsidR="00640000" w:rsidRPr="00CA395B" w:rsidRDefault="009B79C2" w:rsidP="00CA395B">
      <w:pPr>
        <w:pStyle w:val="21"/>
        <w:shd w:val="clear" w:color="auto" w:fill="auto"/>
        <w:spacing w:before="0" w:after="53" w:line="276" w:lineRule="auto"/>
        <w:ind w:left="20"/>
        <w:rPr>
          <w:sz w:val="28"/>
          <w:szCs w:val="28"/>
        </w:rPr>
      </w:pPr>
      <w:r w:rsidRPr="00CA395B">
        <w:rPr>
          <w:sz w:val="28"/>
          <w:szCs w:val="28"/>
        </w:rPr>
        <w:t>Для осуществления возложенных функций Комитет вправе: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276" w:lineRule="auto"/>
        <w:ind w:left="60" w:right="120"/>
        <w:rPr>
          <w:sz w:val="28"/>
          <w:szCs w:val="28"/>
        </w:rPr>
      </w:pPr>
      <w:r w:rsidRPr="00CA395B">
        <w:rPr>
          <w:sz w:val="28"/>
          <w:szCs w:val="28"/>
        </w:rPr>
        <w:t>Получать от службы охраны труда организации, осуществляющей образовательную</w:t>
      </w:r>
      <w:r w:rsidR="00CA395B">
        <w:rPr>
          <w:sz w:val="28"/>
          <w:szCs w:val="28"/>
        </w:rPr>
        <w:t xml:space="preserve"> </w:t>
      </w:r>
      <w:r w:rsidRPr="00CA395B">
        <w:rPr>
          <w:sz w:val="28"/>
          <w:szCs w:val="28"/>
        </w:rPr>
        <w:t xml:space="preserve">деятельность, информацию о состоянии условий труда на </w:t>
      </w:r>
      <w:r w:rsidRPr="00CA395B">
        <w:rPr>
          <w:sz w:val="28"/>
          <w:szCs w:val="28"/>
        </w:rPr>
        <w:t>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 w:right="120"/>
        <w:rPr>
          <w:sz w:val="28"/>
          <w:szCs w:val="28"/>
        </w:rPr>
      </w:pPr>
      <w:r w:rsidRPr="00CA395B">
        <w:rPr>
          <w:sz w:val="28"/>
          <w:szCs w:val="28"/>
        </w:rPr>
        <w:t xml:space="preserve"> Заслушивать на заседаниях Комитет</w:t>
      </w:r>
      <w:r w:rsidRPr="00CA395B">
        <w:rPr>
          <w:sz w:val="28"/>
          <w:szCs w:val="28"/>
        </w:rPr>
        <w:t>а сообщения работодателя (его представителей), руководителей структурных подразделений и других, работников организации по вопросам об обеспечении безопасных условий и охраны труда на рабочих местах работников и соблюден</w:t>
      </w:r>
      <w:r w:rsidR="00CA395B">
        <w:rPr>
          <w:sz w:val="28"/>
          <w:szCs w:val="28"/>
        </w:rPr>
        <w:t>ии их гарантий и прав на охрану</w:t>
      </w:r>
      <w:r w:rsidRPr="00CA395B">
        <w:rPr>
          <w:sz w:val="28"/>
          <w:szCs w:val="28"/>
        </w:rPr>
        <w:t xml:space="preserve"> тру</w:t>
      </w:r>
      <w:r w:rsidRPr="00CA395B">
        <w:rPr>
          <w:sz w:val="28"/>
          <w:szCs w:val="28"/>
        </w:rPr>
        <w:t>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 w:right="120"/>
        <w:rPr>
          <w:sz w:val="28"/>
          <w:szCs w:val="28"/>
        </w:rPr>
      </w:pPr>
      <w:r w:rsidRPr="00CA395B">
        <w:rPr>
          <w:sz w:val="28"/>
          <w:szCs w:val="28"/>
        </w:rPr>
        <w:t xml:space="preserve"> Заслушивать на заседаниях Комитета руководителей структурных подразделений школы и иных должностных лиц, работников, допустивших нарушения требований охраны труда, повлекшие за собой тяжелые последствия, и вносить директору предложения о привлечении и</w:t>
      </w:r>
      <w:r w:rsidRPr="00CA395B">
        <w:rPr>
          <w:sz w:val="28"/>
          <w:szCs w:val="28"/>
        </w:rPr>
        <w:t>х к ответственности в соответствии с законодательством Российской Федерации.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 w:right="120"/>
        <w:rPr>
          <w:sz w:val="28"/>
          <w:szCs w:val="28"/>
        </w:rPr>
      </w:pPr>
      <w:r w:rsidRPr="00CA395B">
        <w:rPr>
          <w:sz w:val="28"/>
          <w:szCs w:val="28"/>
        </w:rPr>
        <w:t xml:space="preserve"> Участвовать в подготовке предложений к разделу коллективного договора (соглашения) по охране труда по вопросам, находящимся в компетенции Комитета.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 w:right="120"/>
        <w:rPr>
          <w:sz w:val="28"/>
          <w:szCs w:val="28"/>
        </w:rPr>
      </w:pPr>
      <w:r w:rsidRPr="00CA395B">
        <w:rPr>
          <w:sz w:val="28"/>
          <w:szCs w:val="28"/>
        </w:rPr>
        <w:t xml:space="preserve"> Вносить директору организации, осуществляющей образовательную деятельность, предложения о стимулировании работников за активное участие в мероприятиях по улучшению условий и охраны труда.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 w:right="120"/>
        <w:rPr>
          <w:sz w:val="28"/>
          <w:szCs w:val="28"/>
        </w:rPr>
      </w:pPr>
      <w:r w:rsidRPr="00CA395B">
        <w:rPr>
          <w:sz w:val="28"/>
          <w:szCs w:val="28"/>
        </w:rPr>
        <w:t xml:space="preserve"> Содействовать разрешению трудовых споров, связанных с применением </w:t>
      </w:r>
      <w:r w:rsidRPr="00CA395B">
        <w:rPr>
          <w:sz w:val="28"/>
          <w:szCs w:val="28"/>
        </w:rPr>
        <w:t>законодательства об охране труда, изменением условий труда, предоставлением работникам, занятым во вредных условиях труда, предусмотренных законодательством гарантий и компенсаций.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after="346" w:line="276" w:lineRule="auto"/>
        <w:ind w:left="60" w:right="120"/>
        <w:rPr>
          <w:sz w:val="28"/>
          <w:szCs w:val="28"/>
        </w:rPr>
      </w:pPr>
      <w:r w:rsidRPr="00CA395B">
        <w:rPr>
          <w:sz w:val="28"/>
          <w:szCs w:val="28"/>
        </w:rPr>
        <w:t xml:space="preserve"> Комитет создается по инициативе директора школы и (или) по инициативе рабо</w:t>
      </w:r>
      <w:r w:rsidRPr="00CA395B">
        <w:rPr>
          <w:sz w:val="28"/>
          <w:szCs w:val="28"/>
        </w:rPr>
        <w:t>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работодателя, профессионального союза или иного представительного органа работников.</w:t>
      </w:r>
    </w:p>
    <w:p w:rsidR="00640000" w:rsidRPr="00CA395B" w:rsidRDefault="009B79C2" w:rsidP="00CA395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49" w:line="276" w:lineRule="auto"/>
        <w:ind w:left="60"/>
        <w:rPr>
          <w:sz w:val="28"/>
          <w:szCs w:val="28"/>
        </w:rPr>
      </w:pPr>
      <w:bookmarkStart w:id="4" w:name="bookmark4"/>
      <w:r w:rsidRPr="00CA395B">
        <w:rPr>
          <w:sz w:val="28"/>
          <w:szCs w:val="28"/>
        </w:rPr>
        <w:t>Зак</w:t>
      </w:r>
      <w:r w:rsidRPr="00CA395B">
        <w:rPr>
          <w:sz w:val="28"/>
          <w:szCs w:val="28"/>
        </w:rPr>
        <w:t>лючительные положения</w:t>
      </w:r>
      <w:bookmarkEnd w:id="4"/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/>
        <w:rPr>
          <w:sz w:val="28"/>
          <w:szCs w:val="28"/>
        </w:rPr>
      </w:pPr>
      <w:r w:rsidRPr="00CA395B">
        <w:rPr>
          <w:sz w:val="28"/>
          <w:szCs w:val="28"/>
        </w:rPr>
        <w:t xml:space="preserve"> Настоящее </w:t>
      </w:r>
      <w:r w:rsidRPr="00CA395B">
        <w:rPr>
          <w:rStyle w:val="a7"/>
          <w:sz w:val="28"/>
          <w:szCs w:val="28"/>
        </w:rPr>
        <w:t>Положение о комитете (комиссии) по охране труда в школе</w:t>
      </w:r>
      <w:r w:rsidRPr="00CA395B">
        <w:rPr>
          <w:rStyle w:val="11"/>
          <w:sz w:val="28"/>
          <w:szCs w:val="28"/>
        </w:rPr>
        <w:t xml:space="preserve"> </w:t>
      </w:r>
      <w:r w:rsidRPr="00CA395B">
        <w:rPr>
          <w:sz w:val="28"/>
          <w:szCs w:val="28"/>
        </w:rPr>
        <w:t xml:space="preserve">является локальным нормативным актом, принимается на Профсоюзном собрании школы и утверждается (либо вводится в действие) приказом директора </w:t>
      </w:r>
      <w:r w:rsidRPr="00CA395B">
        <w:rPr>
          <w:sz w:val="28"/>
          <w:szCs w:val="28"/>
        </w:rPr>
        <w:lastRenderedPageBreak/>
        <w:t>организации, осуществляюще</w:t>
      </w:r>
      <w:r w:rsidRPr="00CA395B">
        <w:rPr>
          <w:sz w:val="28"/>
          <w:szCs w:val="28"/>
        </w:rPr>
        <w:t>й образовательную деятельность.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/>
        <w:rPr>
          <w:sz w:val="28"/>
          <w:szCs w:val="28"/>
        </w:rPr>
      </w:pPr>
      <w:r w:rsidRPr="00CA395B">
        <w:rPr>
          <w:sz w:val="28"/>
          <w:szCs w:val="28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/>
        <w:rPr>
          <w:sz w:val="28"/>
          <w:szCs w:val="28"/>
        </w:rPr>
      </w:pPr>
      <w:r w:rsidRPr="00CA395B">
        <w:rPr>
          <w:sz w:val="28"/>
          <w:szCs w:val="28"/>
        </w:rPr>
        <w:t xml:space="preserve"> </w:t>
      </w:r>
      <w:r w:rsidRPr="00CA395B">
        <w:rPr>
          <w:rStyle w:val="a7"/>
          <w:sz w:val="28"/>
          <w:szCs w:val="28"/>
        </w:rPr>
        <w:t>Положение о комитете (комиссии) по охране труда общеобразователь</w:t>
      </w:r>
      <w:r w:rsidRPr="00CA395B">
        <w:rPr>
          <w:rStyle w:val="a7"/>
          <w:sz w:val="28"/>
          <w:szCs w:val="28"/>
        </w:rPr>
        <w:t xml:space="preserve">ной организации </w:t>
      </w:r>
      <w:r w:rsidRPr="00CA395B">
        <w:rPr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п.5.1, настоящего Положения.</w:t>
      </w:r>
    </w:p>
    <w:p w:rsidR="00640000" w:rsidRPr="00CA395B" w:rsidRDefault="009B79C2" w:rsidP="00CA395B">
      <w:pPr>
        <w:pStyle w:val="21"/>
        <w:numPr>
          <w:ilvl w:val="1"/>
          <w:numId w:val="1"/>
        </w:numPr>
        <w:shd w:val="clear" w:color="auto" w:fill="auto"/>
        <w:spacing w:before="0" w:line="276" w:lineRule="auto"/>
        <w:ind w:left="60"/>
        <w:rPr>
          <w:sz w:val="28"/>
          <w:szCs w:val="28"/>
        </w:rPr>
      </w:pPr>
      <w:r w:rsidRPr="00CA395B">
        <w:rPr>
          <w:sz w:val="28"/>
          <w:szCs w:val="28"/>
        </w:rPr>
        <w:t xml:space="preserve"> После принятия Положения (или изменений и дополнений отдельных пунктов и разделов) в новой редакции </w:t>
      </w:r>
      <w:r w:rsidRPr="00CA395B">
        <w:rPr>
          <w:sz w:val="28"/>
          <w:szCs w:val="28"/>
        </w:rPr>
        <w:t>предыдущая редакция автоматически утрачивает силу.</w:t>
      </w:r>
    </w:p>
    <w:sectPr w:rsidR="00640000" w:rsidRPr="00CA395B" w:rsidSect="00CA395B">
      <w:type w:val="continuous"/>
      <w:pgSz w:w="11909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C2" w:rsidRDefault="009B79C2" w:rsidP="00640000">
      <w:r>
        <w:separator/>
      </w:r>
    </w:p>
  </w:endnote>
  <w:endnote w:type="continuationSeparator" w:id="0">
    <w:p w:rsidR="009B79C2" w:rsidRDefault="009B79C2" w:rsidP="0064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C2" w:rsidRDefault="009B79C2"/>
  </w:footnote>
  <w:footnote w:type="continuationSeparator" w:id="0">
    <w:p w:rsidR="009B79C2" w:rsidRDefault="009B79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03"/>
    <w:multiLevelType w:val="multilevel"/>
    <w:tmpl w:val="398AD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0000"/>
    <w:rsid w:val="00521380"/>
    <w:rsid w:val="00640000"/>
    <w:rsid w:val="009B79C2"/>
    <w:rsid w:val="00CA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0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00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400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6400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640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Курсив"/>
    <w:basedOn w:val="a4"/>
    <w:rsid w:val="0064000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Основной текст + Малые прописные"/>
    <w:basedOn w:val="a4"/>
    <w:rsid w:val="00640000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400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4"/>
    <w:rsid w:val="0064000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4"/>
    <w:rsid w:val="0064000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640000"/>
    <w:pPr>
      <w:shd w:val="clear" w:color="auto" w:fill="FFFFFF"/>
      <w:spacing w:after="420"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20">
    <w:name w:val="Заголовок №2"/>
    <w:basedOn w:val="a"/>
    <w:link w:val="2"/>
    <w:rsid w:val="00640000"/>
    <w:pPr>
      <w:shd w:val="clear" w:color="auto" w:fill="FFFFFF"/>
      <w:spacing w:before="42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640000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rsid w:val="0064000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CA3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2020-10-25T14:09:00Z</cp:lastPrinted>
  <dcterms:created xsi:type="dcterms:W3CDTF">2020-10-25T13:52:00Z</dcterms:created>
  <dcterms:modified xsi:type="dcterms:W3CDTF">2020-10-25T14:10:00Z</dcterms:modified>
</cp:coreProperties>
</file>